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68E7" w14:textId="77777777" w:rsidR="003B72EF" w:rsidRPr="003B72EF" w:rsidRDefault="003B72EF" w:rsidP="003B72EF">
      <w:pPr>
        <w:jc w:val="center"/>
        <w:rPr>
          <w:b/>
          <w:bCs/>
          <w:sz w:val="40"/>
          <w:szCs w:val="40"/>
        </w:rPr>
      </w:pPr>
      <w:r w:rsidRPr="003B72EF">
        <w:rPr>
          <w:b/>
          <w:bCs/>
          <w:sz w:val="28"/>
          <w:szCs w:val="28"/>
          <w:highlight w:val="cyan"/>
        </w:rPr>
        <w:t>SME Responsibilities</w:t>
      </w:r>
    </w:p>
    <w:p w14:paraId="5CFF3C3C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>SME’s:  Defines learning objectives of course, defines &amp; provides content to satisfy learning objectives.</w:t>
      </w:r>
    </w:p>
    <w:p w14:paraId="46B6AD3A" w14:textId="77777777" w:rsidR="003B72EF" w:rsidRPr="006B0780" w:rsidRDefault="003B72EF" w:rsidP="003B72EF">
      <w:pPr>
        <w:pStyle w:val="ListParagraph"/>
        <w:numPr>
          <w:ilvl w:val="0"/>
          <w:numId w:val="8"/>
        </w:numPr>
      </w:pPr>
      <w:r>
        <w:t xml:space="preserve">Will be available to be involved in all steps of the </w:t>
      </w:r>
      <w:proofErr w:type="spellStart"/>
      <w:r w:rsidR="00730673">
        <w:t>elearning</w:t>
      </w:r>
      <w:proofErr w:type="spellEnd"/>
      <w:r w:rsidR="00730673">
        <w:t xml:space="preserve"> development lifecycle and </w:t>
      </w:r>
      <w:r w:rsidR="00730673" w:rsidRPr="006B0780">
        <w:t xml:space="preserve">adhere to any agreed upon schedule created by the eLearning developer. </w:t>
      </w:r>
    </w:p>
    <w:p w14:paraId="69206555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 xml:space="preserve">SME’s approve story board.  Changes to storyboard post approval are considered change requests.  </w:t>
      </w:r>
    </w:p>
    <w:p w14:paraId="1ADC50DD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>SME’s are accountable to manage stakeholder engagement</w:t>
      </w:r>
      <w:r w:rsidR="00F13F8A">
        <w:t xml:space="preserve"> (Training/Project Lead or any other stakeholders)</w:t>
      </w:r>
      <w:r>
        <w:t>, feedback</w:t>
      </w:r>
      <w:r w:rsidR="00730673">
        <w:t xml:space="preserve">, </w:t>
      </w:r>
      <w:r w:rsidR="00730673" w:rsidRPr="006B0780">
        <w:t>check-ins,</w:t>
      </w:r>
      <w:r>
        <w:t xml:space="preserve"> and communications.</w:t>
      </w:r>
    </w:p>
    <w:p w14:paraId="1116DFBE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 xml:space="preserve">SME’s course design will comply with VPP corporate policies including VPP security and privacy policies.  </w:t>
      </w:r>
    </w:p>
    <w:p w14:paraId="35922B01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>SME’s course design will comply with VPP clinical practice guidelines.</w:t>
      </w:r>
    </w:p>
    <w:p w14:paraId="43889AEE" w14:textId="77777777" w:rsidR="00F84AA9" w:rsidRDefault="00730673" w:rsidP="003B72EF">
      <w:pPr>
        <w:pStyle w:val="ListParagraph"/>
        <w:numPr>
          <w:ilvl w:val="0"/>
          <w:numId w:val="8"/>
        </w:numPr>
      </w:pPr>
      <w:r>
        <w:t xml:space="preserve">SME’s are responsible </w:t>
      </w:r>
      <w:r w:rsidRPr="006B0780">
        <w:t>for</w:t>
      </w:r>
      <w:r w:rsidR="00C709FE" w:rsidRPr="006B0780">
        <w:t xml:space="preserve"> </w:t>
      </w:r>
      <w:r w:rsidRPr="006B0780">
        <w:t xml:space="preserve">module </w:t>
      </w:r>
      <w:r w:rsidR="00C709FE" w:rsidRPr="006B0780">
        <w:t>testing</w:t>
      </w:r>
      <w:r w:rsidRPr="006B0780">
        <w:t>, content review</w:t>
      </w:r>
      <w:r>
        <w:t>,</w:t>
      </w:r>
      <w:r w:rsidR="00C709FE">
        <w:t xml:space="preserve"> and final </w:t>
      </w:r>
      <w:r w:rsidR="003B72EF">
        <w:t>user acceptance testing</w:t>
      </w:r>
      <w:r w:rsidR="00C709FE">
        <w:t xml:space="preserve"> according to the test plan provided by the </w:t>
      </w:r>
      <w:proofErr w:type="spellStart"/>
      <w:r w:rsidR="00C709FE">
        <w:t>elearning</w:t>
      </w:r>
      <w:proofErr w:type="spellEnd"/>
      <w:r w:rsidR="00C709FE">
        <w:t xml:space="preserve"> developer</w:t>
      </w:r>
      <w:r w:rsidR="003B72EF">
        <w:t>.</w:t>
      </w:r>
    </w:p>
    <w:p w14:paraId="6AAC86EF" w14:textId="77777777" w:rsidR="003B72EF" w:rsidRDefault="003B72EF" w:rsidP="003B72EF">
      <w:pPr>
        <w:pStyle w:val="ListParagraph"/>
        <w:numPr>
          <w:ilvl w:val="0"/>
          <w:numId w:val="8"/>
        </w:numPr>
      </w:pPr>
      <w:r>
        <w:t xml:space="preserve">In absence of a Primary SME, all the </w:t>
      </w:r>
      <w:r w:rsidR="00F13F8A">
        <w:t>above-mentioned</w:t>
      </w:r>
      <w:r>
        <w:t xml:space="preserve"> responsibilities will be played by a secondary SME.</w:t>
      </w:r>
    </w:p>
    <w:p w14:paraId="77C15CEE" w14:textId="77777777" w:rsidR="002049CC" w:rsidRDefault="002049CC" w:rsidP="00F13F8A">
      <w:pPr>
        <w:pStyle w:val="ListParagraph"/>
        <w:ind w:left="1080"/>
      </w:pPr>
    </w:p>
    <w:p w14:paraId="50171C0F" w14:textId="77777777" w:rsidR="00E922D3" w:rsidRDefault="00E922D3" w:rsidP="00E922D3"/>
    <w:p w14:paraId="219C4032" w14:textId="77777777" w:rsidR="00E922D3" w:rsidRPr="003B72EF" w:rsidRDefault="00E922D3" w:rsidP="00E922D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  <w:highlight w:val="cyan"/>
        </w:rPr>
        <w:t>Elearning Developer</w:t>
      </w:r>
      <w:r w:rsidRPr="003B72EF">
        <w:rPr>
          <w:b/>
          <w:bCs/>
          <w:sz w:val="28"/>
          <w:szCs w:val="28"/>
          <w:highlight w:val="cyan"/>
        </w:rPr>
        <w:t xml:space="preserve"> Responsibilities</w:t>
      </w:r>
    </w:p>
    <w:p w14:paraId="0257825A" w14:textId="77777777" w:rsidR="00E922D3" w:rsidRDefault="00E922D3" w:rsidP="00E922D3">
      <w:pPr>
        <w:pStyle w:val="ListParagraph"/>
        <w:numPr>
          <w:ilvl w:val="0"/>
          <w:numId w:val="8"/>
        </w:numPr>
      </w:pPr>
      <w:r>
        <w:t>Elearning Developer designs storyboard and gets it approved by SMEs. The build, design cycle will be done in an iterative fashion till the time SME approves the design and storyboard.</w:t>
      </w:r>
    </w:p>
    <w:p w14:paraId="72307568" w14:textId="77777777" w:rsidR="00E922D3" w:rsidRDefault="00E922D3" w:rsidP="00F13F8A">
      <w:pPr>
        <w:pStyle w:val="ListParagraph"/>
        <w:numPr>
          <w:ilvl w:val="0"/>
          <w:numId w:val="8"/>
        </w:numPr>
        <w:spacing w:line="240" w:lineRule="auto"/>
      </w:pPr>
      <w:r>
        <w:t xml:space="preserve">Elearning Developer will </w:t>
      </w:r>
      <w:r w:rsidR="00E115CB">
        <w:t>be responsible</w:t>
      </w:r>
      <w:r w:rsidR="00C709FE">
        <w:t xml:space="preserve"> for making recommendations for SME consideration pertaining </w:t>
      </w:r>
      <w:r w:rsidR="00F13F8A">
        <w:t>to content</w:t>
      </w:r>
      <w:r w:rsidR="00C709FE">
        <w:t xml:space="preserve"> display, animations, video, </w:t>
      </w:r>
      <w:r w:rsidR="00E115CB" w:rsidRPr="00E115CB">
        <w:t>graphics</w:t>
      </w:r>
      <w:r w:rsidR="00E115C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r w:rsidR="00E115CB" w:rsidRPr="00E115CB">
        <w:t>text, and multimedia that make up</w:t>
      </w:r>
      <w:r w:rsidR="00C709FE">
        <w:t xml:space="preserve"> engaging</w:t>
      </w:r>
      <w:r w:rsidR="00E115CB" w:rsidRPr="00E115CB">
        <w:t xml:space="preserve"> eLearning courses.</w:t>
      </w:r>
    </w:p>
    <w:p w14:paraId="48151842" w14:textId="77777777" w:rsidR="00730673" w:rsidRPr="006B0780" w:rsidRDefault="00730673" w:rsidP="00F13F8A">
      <w:pPr>
        <w:pStyle w:val="ListParagraph"/>
        <w:numPr>
          <w:ilvl w:val="0"/>
          <w:numId w:val="8"/>
        </w:numPr>
        <w:spacing w:line="240" w:lineRule="auto"/>
      </w:pPr>
      <w:r w:rsidRPr="006B0780">
        <w:t>Elearning Developer will be responsible for creating a development schedule.</w:t>
      </w:r>
    </w:p>
    <w:p w14:paraId="6C508819" w14:textId="77777777" w:rsidR="00E115CB" w:rsidRDefault="00E115CB" w:rsidP="00E922D3">
      <w:pPr>
        <w:pStyle w:val="ListParagraph"/>
        <w:numPr>
          <w:ilvl w:val="0"/>
          <w:numId w:val="8"/>
        </w:numPr>
      </w:pPr>
      <w:r>
        <w:t>Elearning Developer will be responsible for timely delivery of each iteration o</w:t>
      </w:r>
      <w:r w:rsidR="00BB40E8">
        <w:t>f</w:t>
      </w:r>
      <w:r>
        <w:t xml:space="preserve"> the </w:t>
      </w:r>
      <w:proofErr w:type="spellStart"/>
      <w:r>
        <w:t>elearning</w:t>
      </w:r>
      <w:proofErr w:type="spellEnd"/>
      <w:r>
        <w:t>.</w:t>
      </w:r>
    </w:p>
    <w:p w14:paraId="6882050A" w14:textId="77777777" w:rsidR="00BB40E8" w:rsidRDefault="00BB40E8" w:rsidP="00E922D3">
      <w:pPr>
        <w:pStyle w:val="ListParagraph"/>
        <w:numPr>
          <w:ilvl w:val="0"/>
          <w:numId w:val="8"/>
        </w:numPr>
      </w:pPr>
      <w:r>
        <w:t>Elearning Developer will be responsible for setting up calls for stakeholder review.</w:t>
      </w:r>
    </w:p>
    <w:p w14:paraId="5F084871" w14:textId="77777777" w:rsidR="00BB40E8" w:rsidRDefault="00BB40E8" w:rsidP="00E922D3">
      <w:pPr>
        <w:pStyle w:val="ListParagraph"/>
        <w:numPr>
          <w:ilvl w:val="0"/>
          <w:numId w:val="8"/>
        </w:numPr>
      </w:pPr>
      <w:r>
        <w:t>Elearning Developer to follow ADDIE process and adhere to adult learning principles.</w:t>
      </w:r>
    </w:p>
    <w:p w14:paraId="5BD001E6" w14:textId="77777777" w:rsidR="00BB40E8" w:rsidRDefault="00BB40E8" w:rsidP="00E922D3">
      <w:pPr>
        <w:pStyle w:val="ListParagraph"/>
        <w:numPr>
          <w:ilvl w:val="0"/>
          <w:numId w:val="8"/>
        </w:numPr>
      </w:pPr>
      <w:r>
        <w:t xml:space="preserve">Elearning Developer will be responsible for laying out the course in Learning Hub and along with other course artefacts like survey links, checklists, </w:t>
      </w:r>
      <w:r w:rsidR="00101C02">
        <w:t>PDFs.</w:t>
      </w:r>
    </w:p>
    <w:p w14:paraId="55E5AF24" w14:textId="77777777" w:rsidR="00C709FE" w:rsidRDefault="00C709FE" w:rsidP="00E922D3">
      <w:pPr>
        <w:pStyle w:val="ListParagraph"/>
        <w:numPr>
          <w:ilvl w:val="0"/>
          <w:numId w:val="8"/>
        </w:numPr>
      </w:pPr>
      <w:r>
        <w:t xml:space="preserve">Elearning Developer will be responsible for </w:t>
      </w:r>
      <w:r w:rsidR="002049CC">
        <w:t>documenting</w:t>
      </w:r>
      <w:r>
        <w:t xml:space="preserve"> a test plan</w:t>
      </w:r>
      <w:r w:rsidR="003B1CA6">
        <w:t>.</w:t>
      </w:r>
    </w:p>
    <w:p w14:paraId="677CE911" w14:textId="77777777" w:rsidR="00E115CB" w:rsidRDefault="00101C02" w:rsidP="00E922D3">
      <w:pPr>
        <w:pStyle w:val="ListParagraph"/>
        <w:numPr>
          <w:ilvl w:val="0"/>
          <w:numId w:val="8"/>
        </w:numPr>
      </w:pPr>
      <w:r>
        <w:t xml:space="preserve">Elearning Developer to follow the process and guidelines, designs and templates  as mentioned in the IMITS Elearning standards : </w:t>
      </w:r>
      <w:hyperlink r:id="rId5" w:history="1">
        <w:r w:rsidRPr="00F52D0F">
          <w:rPr>
            <w:rStyle w:val="Hyperlink"/>
          </w:rPr>
          <w:t>https://imitspccs.zendesk.com/hc/en-us/articles/4412417118356-IMITS-E-Learning-Development-Process-Flow</w:t>
        </w:r>
      </w:hyperlink>
    </w:p>
    <w:p w14:paraId="3E062E15" w14:textId="77777777" w:rsidR="00101C02" w:rsidRDefault="00101C02" w:rsidP="00101C02">
      <w:pPr>
        <w:pStyle w:val="ListParagraph"/>
        <w:ind w:left="1080"/>
      </w:pPr>
    </w:p>
    <w:p w14:paraId="0E22AD9B" w14:textId="77777777" w:rsidR="002049CC" w:rsidRDefault="002049CC" w:rsidP="00E922D3"/>
    <w:sectPr w:rsidR="002049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E94"/>
    <w:multiLevelType w:val="hybridMultilevel"/>
    <w:tmpl w:val="A3B4D1E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67C95"/>
    <w:multiLevelType w:val="hybridMultilevel"/>
    <w:tmpl w:val="80A6D4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42EEB"/>
    <w:multiLevelType w:val="hybridMultilevel"/>
    <w:tmpl w:val="9826828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20852"/>
    <w:multiLevelType w:val="hybridMultilevel"/>
    <w:tmpl w:val="B4D4CC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1737E"/>
    <w:multiLevelType w:val="hybridMultilevel"/>
    <w:tmpl w:val="65828A6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2F2C5C"/>
    <w:multiLevelType w:val="hybridMultilevel"/>
    <w:tmpl w:val="B2B69EC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679CF"/>
    <w:multiLevelType w:val="hybridMultilevel"/>
    <w:tmpl w:val="AFCE11B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077E0"/>
    <w:multiLevelType w:val="hybridMultilevel"/>
    <w:tmpl w:val="4894A19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4642">
    <w:abstractNumId w:val="1"/>
  </w:num>
  <w:num w:numId="2" w16cid:durableId="264964435">
    <w:abstractNumId w:val="6"/>
  </w:num>
  <w:num w:numId="3" w16cid:durableId="1418676042">
    <w:abstractNumId w:val="7"/>
  </w:num>
  <w:num w:numId="4" w16cid:durableId="1624922289">
    <w:abstractNumId w:val="3"/>
  </w:num>
  <w:num w:numId="5" w16cid:durableId="1642928959">
    <w:abstractNumId w:val="2"/>
  </w:num>
  <w:num w:numId="6" w16cid:durableId="1753315776">
    <w:abstractNumId w:val="0"/>
  </w:num>
  <w:num w:numId="7" w16cid:durableId="439881883">
    <w:abstractNumId w:val="4"/>
  </w:num>
  <w:num w:numId="8" w16cid:durableId="1439333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EF"/>
    <w:rsid w:val="00101C02"/>
    <w:rsid w:val="002049CC"/>
    <w:rsid w:val="003B1CA6"/>
    <w:rsid w:val="003B72EF"/>
    <w:rsid w:val="006A1821"/>
    <w:rsid w:val="006B0780"/>
    <w:rsid w:val="00730673"/>
    <w:rsid w:val="00BB30E4"/>
    <w:rsid w:val="00BB40E8"/>
    <w:rsid w:val="00C709FE"/>
    <w:rsid w:val="00E115CB"/>
    <w:rsid w:val="00E922D3"/>
    <w:rsid w:val="00F00E84"/>
    <w:rsid w:val="00F13F8A"/>
    <w:rsid w:val="00F8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3193"/>
  <w15:chartTrackingRefBased/>
  <w15:docId w15:val="{92B4D13B-EAE4-477C-A562-819AE27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C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itspccs.zendesk.com/hc/en-us/articles/4412417118356-IMITS-E-Learning-Development-Process-Fl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Gulati, Komal [VCH]</dc:creator>
  <cp:keywords/>
  <dc:description/>
  <cp:lastModifiedBy>Gulati, Komal [VCH]</cp:lastModifiedBy>
  <cp:revision>2</cp:revision>
  <dcterms:created xsi:type="dcterms:W3CDTF">2024-03-20T16:05:00Z</dcterms:created>
  <dcterms:modified xsi:type="dcterms:W3CDTF">2024-03-20T16:05:00Z</dcterms:modified>
</cp:coreProperties>
</file>